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792248" w:rsidRDefault="0090641B" w:rsidP="00A307C1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79224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792248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249F9B4" w:rsidR="0090641B" w:rsidRPr="00792248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792248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6AFD2011" w14:textId="0AFD34B5" w:rsidR="002235FE" w:rsidRPr="00792248" w:rsidRDefault="00792248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2</w:t>
      </w:r>
      <w:r w:rsidR="002235FE" w:rsidRPr="007922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normaltextrun"/>
          <w:rFonts w:asciiTheme="minorHAnsi" w:hAnsiTheme="minorHAnsi" w:cstheme="minorHAnsi"/>
          <w:sz w:val="22"/>
          <w:szCs w:val="22"/>
        </w:rPr>
        <w:t>October</w:t>
      </w:r>
      <w:r w:rsidR="002235FE" w:rsidRPr="00792248">
        <w:rPr>
          <w:rStyle w:val="normaltextrun"/>
          <w:rFonts w:asciiTheme="minorHAnsi" w:hAnsiTheme="minorHAnsi" w:cstheme="minorHAnsi"/>
          <w:sz w:val="22"/>
          <w:szCs w:val="22"/>
        </w:rPr>
        <w:t xml:space="preserve"> 2020</w:t>
      </w:r>
    </w:p>
    <w:p w14:paraId="13820C23" w14:textId="77777777" w:rsidR="008435AF" w:rsidRPr="00792248" w:rsidRDefault="008435AF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AD5AB1E" w14:textId="77777777" w:rsidR="00B86C11" w:rsidRPr="00792248" w:rsidRDefault="00EE7A4D" w:rsidP="00835EE0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Update from RO</w:t>
      </w:r>
    </w:p>
    <w:p w14:paraId="0FDA9A82" w14:textId="64011312" w:rsidR="00B93F79" w:rsidRPr="00792248" w:rsidRDefault="00B93F79" w:rsidP="00EE7A4D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792248">
        <w:rPr>
          <w:rFonts w:cstheme="minorHAnsi"/>
          <w:color w:val="252423"/>
          <w:shd w:val="clear" w:color="auto" w:fill="FFFFFF"/>
        </w:rPr>
        <w:t>Spring</w:t>
      </w:r>
      <w:r w:rsidR="00792248" w:rsidRPr="00792248">
        <w:rPr>
          <w:rFonts w:cstheme="minorHAnsi"/>
          <w:color w:val="252423"/>
          <w:shd w:val="clear" w:color="auto" w:fill="FFFFFF"/>
        </w:rPr>
        <w:t xml:space="preserve"> drafts closed on September 25 and under review</w:t>
      </w:r>
    </w:p>
    <w:p w14:paraId="3772BC8C" w14:textId="5930B800" w:rsidR="00B93F79" w:rsidRPr="00792248" w:rsidRDefault="00B93F79" w:rsidP="00EE7A4D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792248">
        <w:rPr>
          <w:rFonts w:cstheme="minorHAnsi"/>
        </w:rPr>
        <w:t>Schedule</w:t>
      </w:r>
      <w:r w:rsidRPr="00792248">
        <w:rPr>
          <w:rFonts w:cstheme="minorHAnsi"/>
        </w:rPr>
        <w:t xml:space="preserve"> changes include the following: instructional format, hybrid sections and student rotations, class cancellations/additions, and e</w:t>
      </w:r>
      <w:r w:rsidRPr="00792248">
        <w:rPr>
          <w:rFonts w:cstheme="minorHAnsi"/>
        </w:rPr>
        <w:t>nrollment capacity adjustments.</w:t>
      </w:r>
    </w:p>
    <w:p w14:paraId="451D08C9" w14:textId="34B47D40" w:rsidR="00EE7A4D" w:rsidRPr="001E6455" w:rsidRDefault="00B93F79" w:rsidP="007A08EE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1E6455">
        <w:rPr>
          <w:rFonts w:cstheme="minorHAnsi"/>
          <w:b/>
          <w:u w:val="single"/>
        </w:rPr>
        <w:t>Decision consideration for Summer</w:t>
      </w:r>
      <w:r w:rsidRPr="001E6455">
        <w:rPr>
          <w:rFonts w:cstheme="minorHAnsi"/>
        </w:rPr>
        <w:t xml:space="preserve">: </w:t>
      </w:r>
      <w:r w:rsidRPr="001E6455">
        <w:rPr>
          <w:rFonts w:cstheme="minorHAnsi"/>
        </w:rPr>
        <w:t xml:space="preserve">If communication was sent out by the week of October 19, RO would not have to shift dates for the summer schedule. </w:t>
      </w:r>
    </w:p>
    <w:p w14:paraId="0B35CA5C" w14:textId="77777777" w:rsidR="001E6455" w:rsidRPr="001E6455" w:rsidRDefault="001E6455" w:rsidP="001E6455">
      <w:pPr>
        <w:pStyle w:val="ListParagraph"/>
        <w:rPr>
          <w:rFonts w:eastAsia="Times New Roman" w:cstheme="minorHAnsi"/>
        </w:rPr>
      </w:pPr>
    </w:p>
    <w:p w14:paraId="251E0976" w14:textId="1F0C69FF" w:rsidR="00B93F79" w:rsidRPr="00792248" w:rsidRDefault="00B93F79" w:rsidP="00EE7A4D">
      <w:pPr>
        <w:rPr>
          <w:rFonts w:eastAsia="Times New Roman" w:cstheme="minorHAnsi"/>
          <w:b/>
        </w:rPr>
      </w:pPr>
      <w:r w:rsidRPr="00792248">
        <w:rPr>
          <w:rFonts w:eastAsia="Times New Roman" w:cstheme="minorHAnsi"/>
          <w:b/>
        </w:rPr>
        <w:t>Update on 45 GA Classrooms</w:t>
      </w:r>
    </w:p>
    <w:p w14:paraId="2093BE78" w14:textId="77777777" w:rsidR="00B93F79" w:rsidRPr="00792248" w:rsidRDefault="00B93F79" w:rsidP="00B93F79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792248">
        <w:rPr>
          <w:rFonts w:cstheme="minorHAnsi"/>
        </w:rPr>
        <w:t xml:space="preserve">IT does not recommend adding an additional 45 GA Classrooms with lecture capture technology. </w:t>
      </w:r>
    </w:p>
    <w:p w14:paraId="3A4B2538" w14:textId="01B96A57" w:rsidR="00B93F79" w:rsidRPr="00792248" w:rsidRDefault="00B93F79" w:rsidP="00B93F79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792248">
        <w:rPr>
          <w:rFonts w:cstheme="minorHAnsi"/>
        </w:rPr>
        <w:t>T</w:t>
      </w:r>
      <w:r w:rsidRPr="00792248">
        <w:rPr>
          <w:rFonts w:cstheme="minorHAnsi"/>
        </w:rPr>
        <w:t>his recommendation focused on efficacy, strategic positioning, budget, and logistics. </w:t>
      </w:r>
    </w:p>
    <w:p w14:paraId="413148AC" w14:textId="18458D9B" w:rsidR="00B93F79" w:rsidRPr="00792248" w:rsidRDefault="00B93F79" w:rsidP="00B93F79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The Team approved the recommendation to not add lecture capture to the 45 GA Classrooms.</w:t>
      </w:r>
    </w:p>
    <w:p w14:paraId="53B4B523" w14:textId="77777777" w:rsidR="00F24D31" w:rsidRPr="00792248" w:rsidRDefault="00F24D31" w:rsidP="00EE7A4D">
      <w:pPr>
        <w:rPr>
          <w:rFonts w:eastAsia="Times New Roman" w:cstheme="minorHAnsi"/>
        </w:rPr>
      </w:pPr>
    </w:p>
    <w:p w14:paraId="238FBE7A" w14:textId="5EE05D8A" w:rsidR="009F4843" w:rsidRPr="00792248" w:rsidRDefault="00835EE0" w:rsidP="00835EE0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Update on Seating Charts</w:t>
      </w:r>
    </w:p>
    <w:p w14:paraId="2847B40D" w14:textId="77777777" w:rsidR="00867368" w:rsidRPr="00792248" w:rsidRDefault="00867368" w:rsidP="00115070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Discussion on Departmental seating charts and process for submission. </w:t>
      </w:r>
    </w:p>
    <w:p w14:paraId="6A0D7829" w14:textId="40F7AB78" w:rsidR="00867368" w:rsidRPr="00792248" w:rsidRDefault="00F24D31" w:rsidP="00115070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RO IT Team would prefer to have this information submitted by</w:t>
      </w:r>
      <w:r w:rsidR="001E6455">
        <w:rPr>
          <w:rFonts w:eastAsia="Times New Roman" w:cstheme="minorHAnsi"/>
        </w:rPr>
        <w:t xml:space="preserve"> either October 9 or October 16.</w:t>
      </w:r>
      <w:r w:rsidRPr="00792248">
        <w:rPr>
          <w:rFonts w:eastAsia="Times New Roman" w:cstheme="minorHAnsi"/>
        </w:rPr>
        <w:t xml:space="preserve"> </w:t>
      </w:r>
    </w:p>
    <w:p w14:paraId="62AB1CBF" w14:textId="77777777" w:rsidR="00867368" w:rsidRPr="00792248" w:rsidRDefault="00F24D31" w:rsidP="00F24D31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Information is needed to create the webpage and connect the rooms with faculty and students in the student information system. RI could begin with the GA seating charts. </w:t>
      </w:r>
    </w:p>
    <w:p w14:paraId="0543592D" w14:textId="49FE7C0C" w:rsidR="00F24D31" w:rsidRPr="00792248" w:rsidRDefault="00F24D31" w:rsidP="00F24D31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Brandon Bernier would send</w:t>
      </w:r>
      <w:r w:rsidR="00867368" w:rsidRPr="00792248">
        <w:rPr>
          <w:rFonts w:eastAsia="Times New Roman" w:cstheme="minorHAnsi"/>
        </w:rPr>
        <w:t xml:space="preserve"> a written list of needs</w:t>
      </w:r>
      <w:r w:rsidRPr="00792248">
        <w:rPr>
          <w:rFonts w:eastAsia="Times New Roman" w:cstheme="minorHAnsi"/>
        </w:rPr>
        <w:t xml:space="preserve"> to IT Directors </w:t>
      </w:r>
      <w:r w:rsidR="00867368" w:rsidRPr="00792248">
        <w:rPr>
          <w:rFonts w:eastAsia="Times New Roman" w:cstheme="minorHAnsi"/>
        </w:rPr>
        <w:t xml:space="preserve">with </w:t>
      </w:r>
      <w:r w:rsidRPr="00792248">
        <w:rPr>
          <w:rFonts w:eastAsia="Times New Roman" w:cstheme="minorHAnsi"/>
        </w:rPr>
        <w:t>Deans</w:t>
      </w:r>
      <w:r w:rsidR="00867368" w:rsidRPr="00792248">
        <w:rPr>
          <w:rFonts w:eastAsia="Times New Roman" w:cstheme="minorHAnsi"/>
        </w:rPr>
        <w:t xml:space="preserve"> cc’d</w:t>
      </w:r>
      <w:r w:rsidRPr="00792248">
        <w:rPr>
          <w:rFonts w:eastAsia="Times New Roman" w:cstheme="minorHAnsi"/>
        </w:rPr>
        <w:t>. </w:t>
      </w:r>
    </w:p>
    <w:p w14:paraId="3680D4BD" w14:textId="77777777" w:rsidR="00397265" w:rsidRPr="00792248" w:rsidRDefault="00397265" w:rsidP="00397265">
      <w:pPr>
        <w:pStyle w:val="ListParagraph"/>
        <w:rPr>
          <w:rFonts w:eastAsia="Times New Roman" w:cstheme="minorHAnsi"/>
        </w:rPr>
      </w:pPr>
    </w:p>
    <w:p w14:paraId="05E6DB18" w14:textId="77F51988" w:rsidR="00EE7A4D" w:rsidRPr="00792248" w:rsidRDefault="00EE7A4D" w:rsidP="00EE7A4D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Discussion on Spring 2021 Planning and Spring Break</w:t>
      </w:r>
    </w:p>
    <w:p w14:paraId="6B23C6DA" w14:textId="3D8D3869" w:rsidR="00397265" w:rsidRPr="00792248" w:rsidRDefault="00B93F79" w:rsidP="005B681D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Continued d</w:t>
      </w:r>
      <w:r w:rsidR="00397265" w:rsidRPr="00792248">
        <w:rPr>
          <w:rFonts w:eastAsia="Times New Roman" w:cstheme="minorHAnsi"/>
        </w:rPr>
        <w:t>iscussion on inclusion and timing of Spring Break.</w:t>
      </w:r>
    </w:p>
    <w:p w14:paraId="495B7B93" w14:textId="711A9BCA" w:rsidR="00EE7A4D" w:rsidRPr="00792248" w:rsidRDefault="00EE7A4D" w:rsidP="00EE7A4D">
      <w:pPr>
        <w:rPr>
          <w:rFonts w:eastAsia="Times New Roman" w:cstheme="minorHAnsi"/>
        </w:rPr>
      </w:pPr>
    </w:p>
    <w:p w14:paraId="0593EA39" w14:textId="77777777" w:rsidR="00B60547" w:rsidRPr="00792248" w:rsidRDefault="00EE7A4D" w:rsidP="00EE7A4D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Discussion on Undergraduate Employment</w:t>
      </w:r>
    </w:p>
    <w:p w14:paraId="481227C3" w14:textId="0B4C5085" w:rsidR="00B85A6F" w:rsidRPr="00792248" w:rsidRDefault="00F24D31" w:rsidP="00F24D31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September 30 is the deadline for submission of requests</w:t>
      </w:r>
      <w:r w:rsidR="00B85A6F" w:rsidRPr="00792248">
        <w:rPr>
          <w:rFonts w:eastAsia="Times New Roman" w:cstheme="minorHAnsi"/>
        </w:rPr>
        <w:t xml:space="preserve"> </w:t>
      </w:r>
      <w:r w:rsidR="001E6455">
        <w:rPr>
          <w:rFonts w:eastAsia="Times New Roman" w:cstheme="minorHAnsi"/>
        </w:rPr>
        <w:t>for</w:t>
      </w:r>
      <w:r w:rsidR="00B85A6F" w:rsidRPr="00792248">
        <w:rPr>
          <w:rFonts w:eastAsia="Times New Roman" w:cstheme="minorHAnsi"/>
        </w:rPr>
        <w:t xml:space="preserve"> funds</w:t>
      </w:r>
      <w:r w:rsidRPr="00792248">
        <w:rPr>
          <w:rFonts w:eastAsia="Times New Roman" w:cstheme="minorHAnsi"/>
        </w:rPr>
        <w:t>.</w:t>
      </w:r>
    </w:p>
    <w:p w14:paraId="3D482F55" w14:textId="77777777" w:rsidR="00B85A6F" w:rsidRPr="00792248" w:rsidRDefault="00B85A6F" w:rsidP="00F24D31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Discussion on the hiring process and expediting the hiring process.</w:t>
      </w:r>
    </w:p>
    <w:p w14:paraId="6199FBFC" w14:textId="506AFD50" w:rsidR="00B85A6F" w:rsidRPr="00792248" w:rsidRDefault="00B85A6F" w:rsidP="00F24D31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It is the intention </w:t>
      </w:r>
      <w:r w:rsidR="00F24D31" w:rsidRPr="00792248">
        <w:rPr>
          <w:rFonts w:eastAsia="Times New Roman" w:cstheme="minorHAnsi"/>
        </w:rPr>
        <w:t>to provide faculty support and student employment. </w:t>
      </w:r>
    </w:p>
    <w:p w14:paraId="13597831" w14:textId="111A5BDC" w:rsidR="00F24D31" w:rsidRPr="00792248" w:rsidRDefault="00F24D31" w:rsidP="00F24D31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Students </w:t>
      </w:r>
      <w:r w:rsidR="00B85A6F" w:rsidRPr="00792248">
        <w:rPr>
          <w:rFonts w:eastAsia="Times New Roman" w:cstheme="minorHAnsi"/>
        </w:rPr>
        <w:t>would</w:t>
      </w:r>
      <w:r w:rsidRPr="00792248">
        <w:rPr>
          <w:rFonts w:eastAsia="Times New Roman" w:cstheme="minorHAnsi"/>
        </w:rPr>
        <w:t xml:space="preserve"> be used to support the teaching function. In the short-term, student assistants would provide limited support. Students could provide technical support. Students would not be intended as front-line workers.</w:t>
      </w:r>
    </w:p>
    <w:p w14:paraId="41FEBBB9" w14:textId="0E1D0EDB" w:rsidR="00792248" w:rsidRPr="00792248" w:rsidRDefault="00B85A6F" w:rsidP="0039169B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There would be </w:t>
      </w:r>
      <w:r w:rsidR="00492009" w:rsidRPr="00792248">
        <w:rPr>
          <w:rFonts w:eastAsia="Times New Roman" w:cstheme="minorHAnsi"/>
        </w:rPr>
        <w:t xml:space="preserve">two position descriptions: Technical Assistant and Staff/Office Assistant. </w:t>
      </w:r>
      <w:r w:rsidR="00792248" w:rsidRPr="00792248">
        <w:rPr>
          <w:rFonts w:eastAsia="Times New Roman" w:cstheme="minorHAnsi"/>
        </w:rPr>
        <w:t>Departments would be responsible for hiring students.</w:t>
      </w:r>
    </w:p>
    <w:p w14:paraId="00D17039" w14:textId="5D92E02F" w:rsidR="00792248" w:rsidRPr="00792248" w:rsidRDefault="00492009" w:rsidP="00792248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A second layer of approval would be whether background checks are needed</w:t>
      </w:r>
      <w:r w:rsidR="00792248" w:rsidRPr="00792248">
        <w:rPr>
          <w:rFonts w:eastAsia="Times New Roman" w:cstheme="minorHAnsi"/>
        </w:rPr>
        <w:t>, which depend</w:t>
      </w:r>
      <w:r w:rsidRPr="00792248">
        <w:rPr>
          <w:rFonts w:eastAsia="Times New Roman" w:cstheme="minorHAnsi"/>
        </w:rPr>
        <w:t xml:space="preserve"> upon t</w:t>
      </w:r>
      <w:r w:rsidR="00792248" w:rsidRPr="00792248">
        <w:rPr>
          <w:rFonts w:eastAsia="Times New Roman" w:cstheme="minorHAnsi"/>
        </w:rPr>
        <w:t xml:space="preserve">he job duties assigned students by departments. </w:t>
      </w:r>
    </w:p>
    <w:p w14:paraId="7DB2E5D3" w14:textId="77777777" w:rsidR="00792248" w:rsidRPr="00792248" w:rsidRDefault="00792248" w:rsidP="00492009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Discussion </w:t>
      </w:r>
      <w:r w:rsidR="00492009" w:rsidRPr="00792248">
        <w:rPr>
          <w:rFonts w:eastAsia="Times New Roman" w:cstheme="minorHAnsi"/>
        </w:rPr>
        <w:t>on equit</w:t>
      </w:r>
      <w:r w:rsidRPr="00792248">
        <w:rPr>
          <w:rFonts w:eastAsia="Times New Roman" w:cstheme="minorHAnsi"/>
        </w:rPr>
        <w:t>y: e</w:t>
      </w:r>
      <w:r w:rsidR="00492009" w:rsidRPr="00792248">
        <w:rPr>
          <w:rFonts w:eastAsia="Times New Roman" w:cstheme="minorHAnsi"/>
        </w:rPr>
        <w:t>ncourage work-study</w:t>
      </w:r>
      <w:r w:rsidRPr="00792248">
        <w:rPr>
          <w:rFonts w:eastAsia="Times New Roman" w:cstheme="minorHAnsi"/>
        </w:rPr>
        <w:t xml:space="preserve"> students to apply and </w:t>
      </w:r>
      <w:r w:rsidR="00492009" w:rsidRPr="00792248">
        <w:rPr>
          <w:rFonts w:eastAsia="Times New Roman" w:cstheme="minorHAnsi"/>
        </w:rPr>
        <w:t>encourage students to apply by thinking about how we encourage students to apply</w:t>
      </w:r>
      <w:r w:rsidRPr="00792248">
        <w:rPr>
          <w:rFonts w:eastAsia="Times New Roman" w:cstheme="minorHAnsi"/>
        </w:rPr>
        <w:t>.</w:t>
      </w:r>
    </w:p>
    <w:p w14:paraId="341D27F6" w14:textId="77777777" w:rsidR="001E6455" w:rsidRPr="00792248" w:rsidRDefault="001E6455" w:rsidP="001E6455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Initial requests amount to approximately $63,000 with outstanding requests from WSCOE.</w:t>
      </w:r>
    </w:p>
    <w:p w14:paraId="6EFF5443" w14:textId="2407A93F" w:rsidR="00492009" w:rsidRPr="00792248" w:rsidRDefault="00492009" w:rsidP="00175A2C">
      <w:pPr>
        <w:pStyle w:val="ListParagraph"/>
        <w:numPr>
          <w:ilvl w:val="0"/>
          <w:numId w:val="43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The Team recommended approved the requests as requested by the Colleges. </w:t>
      </w:r>
    </w:p>
    <w:p w14:paraId="54F49892" w14:textId="77777777" w:rsidR="00792248" w:rsidRPr="00792248" w:rsidRDefault="00792248" w:rsidP="00792248">
      <w:pPr>
        <w:pStyle w:val="ListParagraph"/>
        <w:rPr>
          <w:rFonts w:eastAsia="Times New Roman" w:cstheme="minorHAnsi"/>
        </w:rPr>
      </w:pPr>
    </w:p>
    <w:p w14:paraId="3A1561AF" w14:textId="77777777" w:rsidR="00792248" w:rsidRPr="00792248" w:rsidRDefault="00F24D31" w:rsidP="00F24D31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Discussion on Faculty Query/Survey</w:t>
      </w:r>
    </w:p>
    <w:p w14:paraId="180F7FA9" w14:textId="77777777" w:rsidR="00792248" w:rsidRPr="00792248" w:rsidRDefault="00F24D31" w:rsidP="00792248">
      <w:pPr>
        <w:pStyle w:val="ListParagraph"/>
        <w:numPr>
          <w:ilvl w:val="0"/>
          <w:numId w:val="44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In the short-term, we need to learn specifically what do faculty need. What type of assistance is needed in the classroom? It would provide direction for a more thorough survey. </w:t>
      </w:r>
    </w:p>
    <w:p w14:paraId="246A89DD" w14:textId="77777777" w:rsidR="00792248" w:rsidRPr="00792248" w:rsidRDefault="00792248" w:rsidP="00792248">
      <w:pPr>
        <w:pStyle w:val="ListParagraph"/>
        <w:numPr>
          <w:ilvl w:val="0"/>
          <w:numId w:val="44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Discussion on the type of data and questions. </w:t>
      </w:r>
    </w:p>
    <w:p w14:paraId="6809A826" w14:textId="77777777" w:rsidR="00792248" w:rsidRPr="00792248" w:rsidRDefault="00F24D31" w:rsidP="00792248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Do we want to garner information about faculty moving courses from F2F to online? </w:t>
      </w:r>
    </w:p>
    <w:p w14:paraId="6416C2AB" w14:textId="77777777" w:rsidR="00792248" w:rsidRPr="00792248" w:rsidRDefault="00F24D31" w:rsidP="00792248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How do we provide support immediately? </w:t>
      </w:r>
    </w:p>
    <w:p w14:paraId="5413BE2B" w14:textId="77777777" w:rsidR="00792248" w:rsidRPr="00792248" w:rsidRDefault="00F24D31" w:rsidP="00792248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lastRenderedPageBreak/>
        <w:t xml:space="preserve">What other issues are there? </w:t>
      </w:r>
    </w:p>
    <w:p w14:paraId="164AEAF2" w14:textId="77777777" w:rsidR="00792248" w:rsidRPr="00792248" w:rsidRDefault="00F24D31" w:rsidP="00567830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What mess</w:t>
      </w:r>
      <w:r w:rsidR="00792248" w:rsidRPr="00792248">
        <w:rPr>
          <w:rFonts w:eastAsia="Times New Roman" w:cstheme="minorHAnsi"/>
        </w:rPr>
        <w:t>aging needs to be communicated?</w:t>
      </w:r>
    </w:p>
    <w:p w14:paraId="4B6190F8" w14:textId="77777777" w:rsidR="00792248" w:rsidRPr="00792248" w:rsidRDefault="00F24D31" w:rsidP="00567830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What has changed since faculty started teaching? Instructional format? Technology? </w:t>
      </w:r>
    </w:p>
    <w:p w14:paraId="737A5B2A" w14:textId="72C4EBDD" w:rsidR="00792248" w:rsidRPr="00792248" w:rsidRDefault="00F24D31" w:rsidP="00F24D31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What are challenges</w:t>
      </w:r>
      <w:r w:rsidR="001E6455">
        <w:rPr>
          <w:rFonts w:eastAsia="Times New Roman" w:cstheme="minorHAnsi"/>
        </w:rPr>
        <w:t xml:space="preserve"> encountered by faculty</w:t>
      </w:r>
      <w:r w:rsidRPr="00792248">
        <w:rPr>
          <w:rFonts w:eastAsia="Times New Roman" w:cstheme="minorHAnsi"/>
        </w:rPr>
        <w:t>?</w:t>
      </w:r>
    </w:p>
    <w:p w14:paraId="326C5F3C" w14:textId="487FEB8D" w:rsidR="00792248" w:rsidRPr="00792248" w:rsidRDefault="00F24D31" w:rsidP="00F24D31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How many sections started as hybrid </w:t>
      </w:r>
      <w:r w:rsidR="001E6455">
        <w:rPr>
          <w:rFonts w:eastAsia="Times New Roman" w:cstheme="minorHAnsi"/>
        </w:rPr>
        <w:t>that</w:t>
      </w:r>
      <w:r w:rsidRPr="00792248">
        <w:rPr>
          <w:rFonts w:eastAsia="Times New Roman" w:cstheme="minorHAnsi"/>
        </w:rPr>
        <w:t xml:space="preserve"> are now remote? </w:t>
      </w:r>
    </w:p>
    <w:p w14:paraId="1E3993A9" w14:textId="77777777" w:rsidR="00792248" w:rsidRPr="00792248" w:rsidRDefault="00F24D31" w:rsidP="00F24D31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Are faculty seeing widespread abandonment of F2F courses by students?</w:t>
      </w:r>
    </w:p>
    <w:p w14:paraId="508960F7" w14:textId="0FCE5DD8" w:rsidR="00F24D31" w:rsidRPr="00792248" w:rsidRDefault="00792248" w:rsidP="00E11AAB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W</w:t>
      </w:r>
      <w:r w:rsidR="00F24D31" w:rsidRPr="00792248">
        <w:rPr>
          <w:rFonts w:eastAsia="Times New Roman" w:cstheme="minorHAnsi"/>
        </w:rPr>
        <w:t>hat is the level of attendance in</w:t>
      </w:r>
      <w:r w:rsidRPr="00792248">
        <w:rPr>
          <w:rFonts w:eastAsia="Times New Roman" w:cstheme="minorHAnsi"/>
        </w:rPr>
        <w:t xml:space="preserve"> F2F courses? Has it gone down?</w:t>
      </w:r>
    </w:p>
    <w:p w14:paraId="7159217A" w14:textId="3C3A7621" w:rsidR="00F24D31" w:rsidRPr="00792248" w:rsidRDefault="00792248" w:rsidP="00F24D31">
      <w:pPr>
        <w:pStyle w:val="ListParagraph"/>
        <w:numPr>
          <w:ilvl w:val="0"/>
          <w:numId w:val="45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What do want to learn? What results are actionable?</w:t>
      </w:r>
    </w:p>
    <w:p w14:paraId="1B5CE947" w14:textId="77777777" w:rsidR="00792248" w:rsidRPr="00792248" w:rsidRDefault="00792248" w:rsidP="00492009">
      <w:pPr>
        <w:pStyle w:val="ListParagraph"/>
        <w:numPr>
          <w:ilvl w:val="0"/>
          <w:numId w:val="44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T</w:t>
      </w:r>
      <w:r w:rsidR="00F24D31" w:rsidRPr="00792248">
        <w:rPr>
          <w:rFonts w:eastAsia="Times New Roman" w:cstheme="minorHAnsi"/>
        </w:rPr>
        <w:t xml:space="preserve">hree areas to query: support in the classroom, attendance concern, and faculty adaptions. </w:t>
      </w:r>
    </w:p>
    <w:p w14:paraId="2DB339F6" w14:textId="3CF94E99" w:rsidR="00492009" w:rsidRPr="001E6455" w:rsidRDefault="00792248" w:rsidP="002C5BC7">
      <w:pPr>
        <w:pStyle w:val="ListParagraph"/>
        <w:numPr>
          <w:ilvl w:val="0"/>
          <w:numId w:val="44"/>
        </w:numPr>
        <w:rPr>
          <w:rFonts w:eastAsia="Times New Roman" w:cstheme="minorHAnsi"/>
        </w:rPr>
      </w:pPr>
      <w:r w:rsidRPr="001E6455">
        <w:rPr>
          <w:rFonts w:eastAsia="Times New Roman" w:cstheme="minorHAnsi"/>
        </w:rPr>
        <w:t>Survey to be developed in Qualtric</w:t>
      </w:r>
      <w:r w:rsidR="001E6455">
        <w:rPr>
          <w:rFonts w:eastAsia="Times New Roman" w:cstheme="minorHAnsi"/>
        </w:rPr>
        <w:t>s and r</w:t>
      </w:r>
      <w:r w:rsidRPr="001E6455">
        <w:rPr>
          <w:rFonts w:eastAsia="Times New Roman" w:cstheme="minorHAnsi"/>
        </w:rPr>
        <w:t xml:space="preserve">eady </w:t>
      </w:r>
      <w:r w:rsidR="00492009" w:rsidRPr="001E6455">
        <w:rPr>
          <w:rFonts w:eastAsia="Times New Roman" w:cstheme="minorHAnsi"/>
        </w:rPr>
        <w:t>by the end of next week after additional vetting from Provost Pedersen, Susan James, Robyn Fergus, etc. </w:t>
      </w:r>
    </w:p>
    <w:p w14:paraId="4FC3556D" w14:textId="77777777" w:rsidR="00492009" w:rsidRPr="00792248" w:rsidRDefault="00492009" w:rsidP="00492009">
      <w:pPr>
        <w:rPr>
          <w:rFonts w:eastAsia="Times New Roman" w:cstheme="minorHAnsi"/>
        </w:rPr>
      </w:pPr>
    </w:p>
    <w:p w14:paraId="2668DF7F" w14:textId="77777777" w:rsidR="00867368" w:rsidRPr="00792248" w:rsidRDefault="00F24D31" w:rsidP="00F24D31">
      <w:pPr>
        <w:rPr>
          <w:rFonts w:eastAsia="Times New Roman" w:cstheme="minorHAnsi"/>
        </w:rPr>
      </w:pPr>
      <w:r w:rsidRPr="00792248">
        <w:rPr>
          <w:rFonts w:eastAsia="Times New Roman" w:cstheme="minorHAnsi"/>
          <w:b/>
          <w:bCs/>
        </w:rPr>
        <w:t>Discussion on GTA Concerns</w:t>
      </w:r>
      <w:r w:rsidR="00867368" w:rsidRPr="00792248">
        <w:rPr>
          <w:rFonts w:eastAsia="Times New Roman" w:cstheme="minorHAnsi"/>
        </w:rPr>
        <w:t xml:space="preserve"> </w:t>
      </w:r>
    </w:p>
    <w:p w14:paraId="334D2CD9" w14:textId="77777777" w:rsidR="001E6455" w:rsidRDefault="00F24D31" w:rsidP="00F24D31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Mary Stromberger has heard concerns from GTAs teaching labs and studios. </w:t>
      </w:r>
    </w:p>
    <w:p w14:paraId="06217434" w14:textId="6E7C581C" w:rsidR="00867368" w:rsidRPr="00792248" w:rsidRDefault="00F24D31" w:rsidP="00F24D31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As these GTAs have extended time with students, they feel anxiety about contact tracing. GTAs have noted that their students are informing them about testing negative though a friend tested positive. GTAs </w:t>
      </w:r>
      <w:r w:rsidR="001E6455">
        <w:rPr>
          <w:rFonts w:eastAsia="Times New Roman" w:cstheme="minorHAnsi"/>
        </w:rPr>
        <w:t>have not</w:t>
      </w:r>
      <w:r w:rsidRPr="00792248">
        <w:rPr>
          <w:rFonts w:eastAsia="Times New Roman" w:cstheme="minorHAnsi"/>
        </w:rPr>
        <w:t xml:space="preserve"> hear</w:t>
      </w:r>
      <w:r w:rsidR="001E6455">
        <w:rPr>
          <w:rFonts w:eastAsia="Times New Roman" w:cstheme="minorHAnsi"/>
        </w:rPr>
        <w:t>d</w:t>
      </w:r>
      <w:r w:rsidRPr="00792248">
        <w:rPr>
          <w:rFonts w:eastAsia="Times New Roman" w:cstheme="minorHAnsi"/>
        </w:rPr>
        <w:t xml:space="preserve"> from contact </w:t>
      </w:r>
      <w:r w:rsidR="00867368" w:rsidRPr="00792248">
        <w:rPr>
          <w:rFonts w:eastAsia="Times New Roman" w:cstheme="minorHAnsi"/>
        </w:rPr>
        <w:t xml:space="preserve">tracers, which makes them </w:t>
      </w:r>
      <w:r w:rsidRPr="00792248">
        <w:rPr>
          <w:rFonts w:eastAsia="Times New Roman" w:cstheme="minorHAnsi"/>
        </w:rPr>
        <w:t>nervous. </w:t>
      </w:r>
    </w:p>
    <w:p w14:paraId="19A33793" w14:textId="77777777" w:rsidR="00867368" w:rsidRPr="00792248" w:rsidRDefault="00F24D31" w:rsidP="00F24D31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Melissa Reynolds is working on an additional testing day for GTAs. </w:t>
      </w:r>
    </w:p>
    <w:p w14:paraId="722E777E" w14:textId="5A3CC6C7" w:rsidR="00867368" w:rsidRPr="00792248" w:rsidRDefault="00F24D31" w:rsidP="003B699F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There is a concern among </w:t>
      </w:r>
      <w:r w:rsidR="00867368" w:rsidRPr="00792248">
        <w:rPr>
          <w:rFonts w:eastAsia="Times New Roman" w:cstheme="minorHAnsi"/>
        </w:rPr>
        <w:t>GTA</w:t>
      </w:r>
      <w:r w:rsidRPr="00792248">
        <w:rPr>
          <w:rFonts w:eastAsia="Times New Roman" w:cstheme="minorHAnsi"/>
        </w:rPr>
        <w:t xml:space="preserve"> about the risk of transmission. What messaging could be sent to help reduce anxiety among </w:t>
      </w:r>
      <w:r w:rsidR="004C172A" w:rsidRPr="00792248">
        <w:rPr>
          <w:rFonts w:eastAsia="Times New Roman" w:cstheme="minorHAnsi"/>
        </w:rPr>
        <w:t>instructors (faculty and GTAs)?</w:t>
      </w:r>
    </w:p>
    <w:p w14:paraId="4277D6D2" w14:textId="77777777" w:rsidR="00867368" w:rsidRPr="00792248" w:rsidRDefault="00F24D31" w:rsidP="00E62206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It would be helpful to confirm with the Pandemic Team that contact tracing includes the lab spaces. It would be helpful to know the criteria deemed necessary for a GTA to be contacted. </w:t>
      </w:r>
    </w:p>
    <w:p w14:paraId="275248BE" w14:textId="02B65EC1" w:rsidR="00867368" w:rsidRPr="00792248" w:rsidRDefault="004C172A" w:rsidP="00F24D31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There </w:t>
      </w:r>
      <w:r w:rsidR="001E6455">
        <w:rPr>
          <w:rFonts w:eastAsia="Times New Roman" w:cstheme="minorHAnsi"/>
        </w:rPr>
        <w:t>should</w:t>
      </w:r>
      <w:r w:rsidRPr="00792248">
        <w:rPr>
          <w:rFonts w:eastAsia="Times New Roman" w:cstheme="minorHAnsi"/>
        </w:rPr>
        <w:t xml:space="preserve"> be</w:t>
      </w:r>
      <w:r w:rsidR="00F24D31" w:rsidRPr="00792248">
        <w:rPr>
          <w:rFonts w:eastAsia="Times New Roman" w:cstheme="minorHAnsi"/>
        </w:rPr>
        <w:t xml:space="preserve"> </w:t>
      </w:r>
      <w:r w:rsidR="001E6455">
        <w:rPr>
          <w:rFonts w:eastAsia="Times New Roman" w:cstheme="minorHAnsi"/>
        </w:rPr>
        <w:t xml:space="preserve">a </w:t>
      </w:r>
      <w:bookmarkStart w:id="0" w:name="_GoBack"/>
      <w:bookmarkEnd w:id="0"/>
      <w:r w:rsidRPr="00792248">
        <w:rPr>
          <w:rFonts w:eastAsia="Times New Roman" w:cstheme="minorHAnsi"/>
        </w:rPr>
        <w:t>distinction</w:t>
      </w:r>
      <w:r w:rsidR="00F24D31" w:rsidRPr="00792248">
        <w:rPr>
          <w:rFonts w:eastAsia="Times New Roman" w:cstheme="minorHAnsi"/>
        </w:rPr>
        <w:t xml:space="preserve"> for contact tracing between a 50-minute lecture and a 2-hour lab. </w:t>
      </w:r>
    </w:p>
    <w:p w14:paraId="54ED4E92" w14:textId="77777777" w:rsidR="00792248" w:rsidRDefault="00792248" w:rsidP="00792248">
      <w:pPr>
        <w:rPr>
          <w:rFonts w:eastAsia="Times New Roman" w:cstheme="minorHAnsi"/>
          <w:b/>
          <w:bCs/>
        </w:rPr>
      </w:pPr>
    </w:p>
    <w:p w14:paraId="72E0A7F3" w14:textId="7AE2413A" w:rsidR="00792248" w:rsidRPr="00792248" w:rsidRDefault="00792248" w:rsidP="00792248">
      <w:pPr>
        <w:rPr>
          <w:rFonts w:eastAsia="Times New Roman" w:cstheme="minorHAnsi"/>
          <w:b/>
          <w:bCs/>
        </w:rPr>
      </w:pPr>
      <w:r w:rsidRPr="00792248">
        <w:rPr>
          <w:rFonts w:eastAsia="Times New Roman" w:cstheme="minorHAnsi"/>
          <w:b/>
          <w:bCs/>
        </w:rPr>
        <w:t>Discussion on Provost Academy Proposal</w:t>
      </w:r>
    </w:p>
    <w:p w14:paraId="2F980F43" w14:textId="220F163C" w:rsidR="00792248" w:rsidRPr="00792248" w:rsidRDefault="00792248" w:rsidP="00792248">
      <w:pPr>
        <w:pStyle w:val="ListParagraph"/>
        <w:numPr>
          <w:ilvl w:val="0"/>
          <w:numId w:val="40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 xml:space="preserve">Gwen Gorzelsky presented the initial draft proposal for the </w:t>
      </w:r>
      <w:r w:rsidR="001E6455">
        <w:rPr>
          <w:rFonts w:eastAsia="Times New Roman" w:cstheme="minorHAnsi"/>
        </w:rPr>
        <w:t>“</w:t>
      </w:r>
      <w:r w:rsidRPr="00792248">
        <w:rPr>
          <w:rFonts w:eastAsia="Times New Roman" w:cstheme="minorHAnsi"/>
        </w:rPr>
        <w:t>Provost Academy</w:t>
      </w:r>
      <w:r w:rsidR="001E6455">
        <w:rPr>
          <w:rFonts w:eastAsia="Times New Roman" w:cstheme="minorHAnsi"/>
        </w:rPr>
        <w:t>”</w:t>
      </w:r>
      <w:r w:rsidRPr="00792248">
        <w:rPr>
          <w:rFonts w:eastAsia="Times New Roman" w:cstheme="minorHAnsi"/>
        </w:rPr>
        <w:t xml:space="preserve">. </w:t>
      </w:r>
    </w:p>
    <w:p w14:paraId="778E4C16" w14:textId="77777777" w:rsidR="00792248" w:rsidRPr="00792248" w:rsidRDefault="00792248" w:rsidP="00792248">
      <w:pPr>
        <w:pStyle w:val="ListParagraph"/>
        <w:numPr>
          <w:ilvl w:val="0"/>
          <w:numId w:val="40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The project goals are to promote engagement across a broader number of faculty with professional development and teaching by providing a structure and reward system and tying it in a way that would articulate well with annual review and tenure promotion review.</w:t>
      </w:r>
    </w:p>
    <w:p w14:paraId="2909E486" w14:textId="77777777" w:rsidR="00792248" w:rsidRPr="00792248" w:rsidRDefault="00792248" w:rsidP="00792248">
      <w:pPr>
        <w:pStyle w:val="ListParagraph"/>
        <w:numPr>
          <w:ilvl w:val="0"/>
          <w:numId w:val="40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There would be seven domains within the framework. One domain recommended to be complete would be inclusive pedagogy. </w:t>
      </w:r>
    </w:p>
    <w:p w14:paraId="7B90BE52" w14:textId="77777777" w:rsidR="00792248" w:rsidRPr="00792248" w:rsidRDefault="00792248" w:rsidP="00792248">
      <w:pPr>
        <w:pStyle w:val="ListParagraph"/>
        <w:numPr>
          <w:ilvl w:val="0"/>
          <w:numId w:val="40"/>
        </w:numPr>
        <w:rPr>
          <w:rFonts w:eastAsia="Times New Roman" w:cstheme="minorHAnsi"/>
        </w:rPr>
      </w:pPr>
      <w:r w:rsidRPr="00792248">
        <w:rPr>
          <w:rFonts w:eastAsia="Times New Roman" w:cstheme="minorHAnsi"/>
        </w:rPr>
        <w:t>Faculty would complete a brief form explaining the experiences along with a short reflection on the incorporation of the experience in their teaching or approach. </w:t>
      </w:r>
    </w:p>
    <w:sectPr w:rsidR="00792248" w:rsidRPr="007922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46C"/>
    <w:multiLevelType w:val="multilevel"/>
    <w:tmpl w:val="3BBA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D3683"/>
    <w:multiLevelType w:val="multilevel"/>
    <w:tmpl w:val="05502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5C25DC"/>
    <w:multiLevelType w:val="multilevel"/>
    <w:tmpl w:val="46C6A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F31F3"/>
    <w:multiLevelType w:val="multilevel"/>
    <w:tmpl w:val="0ECAA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1007F"/>
    <w:multiLevelType w:val="multilevel"/>
    <w:tmpl w:val="4D08A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1342A"/>
    <w:multiLevelType w:val="multilevel"/>
    <w:tmpl w:val="EF703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794543"/>
    <w:multiLevelType w:val="hybridMultilevel"/>
    <w:tmpl w:val="CA3039E4"/>
    <w:lvl w:ilvl="0" w:tplc="4F0E48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12921"/>
    <w:multiLevelType w:val="hybridMultilevel"/>
    <w:tmpl w:val="91782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A29BF"/>
    <w:multiLevelType w:val="multilevel"/>
    <w:tmpl w:val="8F34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DD6DE6"/>
    <w:multiLevelType w:val="hybridMultilevel"/>
    <w:tmpl w:val="7B140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C3722"/>
    <w:multiLevelType w:val="hybridMultilevel"/>
    <w:tmpl w:val="F334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75CED"/>
    <w:multiLevelType w:val="multilevel"/>
    <w:tmpl w:val="7CEA8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C26090"/>
    <w:multiLevelType w:val="multilevel"/>
    <w:tmpl w:val="5CB4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F27F0A"/>
    <w:multiLevelType w:val="hybridMultilevel"/>
    <w:tmpl w:val="92B84786"/>
    <w:lvl w:ilvl="0" w:tplc="55EC9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014335"/>
    <w:multiLevelType w:val="hybridMultilevel"/>
    <w:tmpl w:val="28B61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24231"/>
    <w:multiLevelType w:val="multilevel"/>
    <w:tmpl w:val="35EC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352A15"/>
    <w:multiLevelType w:val="hybridMultilevel"/>
    <w:tmpl w:val="E1120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EC9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43E7B"/>
    <w:multiLevelType w:val="hybridMultilevel"/>
    <w:tmpl w:val="4AF2B5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75496C"/>
    <w:multiLevelType w:val="multilevel"/>
    <w:tmpl w:val="D62AC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AA2508"/>
    <w:multiLevelType w:val="hybridMultilevel"/>
    <w:tmpl w:val="8DD0F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A7FE6"/>
    <w:multiLevelType w:val="hybridMultilevel"/>
    <w:tmpl w:val="AC7A3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53930"/>
    <w:multiLevelType w:val="multilevel"/>
    <w:tmpl w:val="37F2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7F78E7"/>
    <w:multiLevelType w:val="multilevel"/>
    <w:tmpl w:val="15ACC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03C76"/>
    <w:multiLevelType w:val="hybridMultilevel"/>
    <w:tmpl w:val="4AB442C0"/>
    <w:lvl w:ilvl="0" w:tplc="F95612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</w:rPr>
    </w:lvl>
    <w:lvl w:ilvl="1" w:tplc="4E22EF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D13F8B"/>
    <w:multiLevelType w:val="multilevel"/>
    <w:tmpl w:val="E6FE4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40E44"/>
    <w:multiLevelType w:val="multilevel"/>
    <w:tmpl w:val="D78A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D962CE"/>
    <w:multiLevelType w:val="hybridMultilevel"/>
    <w:tmpl w:val="E26CE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7732D"/>
    <w:multiLevelType w:val="multilevel"/>
    <w:tmpl w:val="87FA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CA7ED2"/>
    <w:multiLevelType w:val="hybridMultilevel"/>
    <w:tmpl w:val="921A7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267E0"/>
    <w:multiLevelType w:val="hybridMultilevel"/>
    <w:tmpl w:val="484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A1937"/>
    <w:multiLevelType w:val="hybridMultilevel"/>
    <w:tmpl w:val="CE5075B0"/>
    <w:lvl w:ilvl="0" w:tplc="676AA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A049B"/>
    <w:multiLevelType w:val="hybridMultilevel"/>
    <w:tmpl w:val="BD16A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A7E15"/>
    <w:multiLevelType w:val="multilevel"/>
    <w:tmpl w:val="89F87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3541AD"/>
    <w:multiLevelType w:val="multilevel"/>
    <w:tmpl w:val="99DC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992D65"/>
    <w:multiLevelType w:val="hybridMultilevel"/>
    <w:tmpl w:val="11FE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9622E"/>
    <w:multiLevelType w:val="multilevel"/>
    <w:tmpl w:val="961E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7B0EDC"/>
    <w:multiLevelType w:val="hybridMultilevel"/>
    <w:tmpl w:val="5192D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E6FB1"/>
    <w:multiLevelType w:val="hybridMultilevel"/>
    <w:tmpl w:val="76947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366DA"/>
    <w:multiLevelType w:val="multilevel"/>
    <w:tmpl w:val="0BE80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281A13"/>
    <w:multiLevelType w:val="multilevel"/>
    <w:tmpl w:val="0CF4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1C1163"/>
    <w:multiLevelType w:val="multilevel"/>
    <w:tmpl w:val="784EC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184B14"/>
    <w:multiLevelType w:val="multilevel"/>
    <w:tmpl w:val="0A361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0C5BF8"/>
    <w:multiLevelType w:val="hybridMultilevel"/>
    <w:tmpl w:val="64BAA0B8"/>
    <w:lvl w:ilvl="0" w:tplc="4D564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C42F8"/>
    <w:multiLevelType w:val="hybridMultilevel"/>
    <w:tmpl w:val="AD006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40891"/>
    <w:multiLevelType w:val="hybridMultilevel"/>
    <w:tmpl w:val="7472C16C"/>
    <w:lvl w:ilvl="0" w:tplc="F95612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8EC403F"/>
    <w:multiLevelType w:val="hybridMultilevel"/>
    <w:tmpl w:val="135C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5"/>
  </w:num>
  <w:num w:numId="3">
    <w:abstractNumId w:val="3"/>
  </w:num>
  <w:num w:numId="4">
    <w:abstractNumId w:val="24"/>
  </w:num>
  <w:num w:numId="5">
    <w:abstractNumId w:val="12"/>
  </w:num>
  <w:num w:numId="6">
    <w:abstractNumId w:val="4"/>
  </w:num>
  <w:num w:numId="7">
    <w:abstractNumId w:val="32"/>
  </w:num>
  <w:num w:numId="8">
    <w:abstractNumId w:val="8"/>
  </w:num>
  <w:num w:numId="9">
    <w:abstractNumId w:val="38"/>
  </w:num>
  <w:num w:numId="10">
    <w:abstractNumId w:val="40"/>
  </w:num>
  <w:num w:numId="11">
    <w:abstractNumId w:val="1"/>
  </w:num>
  <w:num w:numId="12">
    <w:abstractNumId w:val="5"/>
  </w:num>
  <w:num w:numId="13">
    <w:abstractNumId w:val="18"/>
  </w:num>
  <w:num w:numId="14">
    <w:abstractNumId w:val="41"/>
  </w:num>
  <w:num w:numId="15">
    <w:abstractNumId w:val="2"/>
  </w:num>
  <w:num w:numId="16">
    <w:abstractNumId w:val="35"/>
  </w:num>
  <w:num w:numId="17">
    <w:abstractNumId w:val="0"/>
  </w:num>
  <w:num w:numId="18">
    <w:abstractNumId w:val="21"/>
  </w:num>
  <w:num w:numId="19">
    <w:abstractNumId w:val="11"/>
  </w:num>
  <w:num w:numId="20">
    <w:abstractNumId w:val="33"/>
  </w:num>
  <w:num w:numId="21">
    <w:abstractNumId w:val="15"/>
  </w:num>
  <w:num w:numId="22">
    <w:abstractNumId w:val="10"/>
  </w:num>
  <w:num w:numId="23">
    <w:abstractNumId w:val="30"/>
  </w:num>
  <w:num w:numId="24">
    <w:abstractNumId w:val="34"/>
  </w:num>
  <w:num w:numId="25">
    <w:abstractNumId w:val="7"/>
  </w:num>
  <w:num w:numId="26">
    <w:abstractNumId w:val="29"/>
  </w:num>
  <w:num w:numId="27">
    <w:abstractNumId w:val="14"/>
  </w:num>
  <w:num w:numId="28">
    <w:abstractNumId w:val="45"/>
  </w:num>
  <w:num w:numId="29">
    <w:abstractNumId w:val="16"/>
  </w:num>
  <w:num w:numId="30">
    <w:abstractNumId w:val="36"/>
  </w:num>
  <w:num w:numId="31">
    <w:abstractNumId w:val="27"/>
  </w:num>
  <w:num w:numId="32">
    <w:abstractNumId w:val="43"/>
  </w:num>
  <w:num w:numId="33">
    <w:abstractNumId w:val="42"/>
  </w:num>
  <w:num w:numId="34">
    <w:abstractNumId w:val="13"/>
  </w:num>
  <w:num w:numId="35">
    <w:abstractNumId w:val="44"/>
  </w:num>
  <w:num w:numId="36">
    <w:abstractNumId w:val="23"/>
  </w:num>
  <w:num w:numId="37">
    <w:abstractNumId w:val="37"/>
  </w:num>
  <w:num w:numId="38">
    <w:abstractNumId w:val="22"/>
  </w:num>
  <w:num w:numId="39">
    <w:abstractNumId w:val="9"/>
  </w:num>
  <w:num w:numId="40">
    <w:abstractNumId w:val="6"/>
  </w:num>
  <w:num w:numId="41">
    <w:abstractNumId w:val="19"/>
  </w:num>
  <w:num w:numId="42">
    <w:abstractNumId w:val="26"/>
  </w:num>
  <w:num w:numId="43">
    <w:abstractNumId w:val="20"/>
  </w:num>
  <w:num w:numId="44">
    <w:abstractNumId w:val="28"/>
  </w:num>
  <w:num w:numId="45">
    <w:abstractNumId w:val="1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E38D4"/>
    <w:rsid w:val="00172274"/>
    <w:rsid w:val="00190E50"/>
    <w:rsid w:val="0019566F"/>
    <w:rsid w:val="00197617"/>
    <w:rsid w:val="001C6A9E"/>
    <w:rsid w:val="001E6455"/>
    <w:rsid w:val="002235FE"/>
    <w:rsid w:val="00235993"/>
    <w:rsid w:val="00254790"/>
    <w:rsid w:val="00273178"/>
    <w:rsid w:val="00273718"/>
    <w:rsid w:val="0029462D"/>
    <w:rsid w:val="002F1FCA"/>
    <w:rsid w:val="00342C39"/>
    <w:rsid w:val="00392DD0"/>
    <w:rsid w:val="00397265"/>
    <w:rsid w:val="003A39CC"/>
    <w:rsid w:val="003F1124"/>
    <w:rsid w:val="0046766E"/>
    <w:rsid w:val="00492009"/>
    <w:rsid w:val="004B6DF8"/>
    <w:rsid w:val="004C172A"/>
    <w:rsid w:val="004C7FDB"/>
    <w:rsid w:val="0054206F"/>
    <w:rsid w:val="00555621"/>
    <w:rsid w:val="005618A6"/>
    <w:rsid w:val="0057332E"/>
    <w:rsid w:val="005849A9"/>
    <w:rsid w:val="00592BA7"/>
    <w:rsid w:val="005D753D"/>
    <w:rsid w:val="00627D65"/>
    <w:rsid w:val="006804BA"/>
    <w:rsid w:val="00702600"/>
    <w:rsid w:val="0072162A"/>
    <w:rsid w:val="007803A2"/>
    <w:rsid w:val="00792248"/>
    <w:rsid w:val="007A1C37"/>
    <w:rsid w:val="007A2ED8"/>
    <w:rsid w:val="007A671E"/>
    <w:rsid w:val="007D5546"/>
    <w:rsid w:val="0080773F"/>
    <w:rsid w:val="00835EE0"/>
    <w:rsid w:val="008435AF"/>
    <w:rsid w:val="00844BD8"/>
    <w:rsid w:val="00867368"/>
    <w:rsid w:val="008C7ECD"/>
    <w:rsid w:val="0090641B"/>
    <w:rsid w:val="00921F4F"/>
    <w:rsid w:val="009C1087"/>
    <w:rsid w:val="009F4843"/>
    <w:rsid w:val="00A307C1"/>
    <w:rsid w:val="00A3515D"/>
    <w:rsid w:val="00A45B8C"/>
    <w:rsid w:val="00A51FC5"/>
    <w:rsid w:val="00A835E7"/>
    <w:rsid w:val="00AF41E4"/>
    <w:rsid w:val="00AF692E"/>
    <w:rsid w:val="00B60547"/>
    <w:rsid w:val="00B6624C"/>
    <w:rsid w:val="00B71A6C"/>
    <w:rsid w:val="00B85A6F"/>
    <w:rsid w:val="00B86C11"/>
    <w:rsid w:val="00B93F79"/>
    <w:rsid w:val="00BE031F"/>
    <w:rsid w:val="00C44E06"/>
    <w:rsid w:val="00C72053"/>
    <w:rsid w:val="00C86ADF"/>
    <w:rsid w:val="00CF38D5"/>
    <w:rsid w:val="00D048A2"/>
    <w:rsid w:val="00D10C3C"/>
    <w:rsid w:val="00D22896"/>
    <w:rsid w:val="00D52B7F"/>
    <w:rsid w:val="00D74DD7"/>
    <w:rsid w:val="00D913C8"/>
    <w:rsid w:val="00DA10ED"/>
    <w:rsid w:val="00DD5123"/>
    <w:rsid w:val="00DE52D6"/>
    <w:rsid w:val="00E61B69"/>
    <w:rsid w:val="00E6399D"/>
    <w:rsid w:val="00E9258C"/>
    <w:rsid w:val="00EA2921"/>
    <w:rsid w:val="00EB77CB"/>
    <w:rsid w:val="00EE7A4D"/>
    <w:rsid w:val="00F24D31"/>
    <w:rsid w:val="00F739E6"/>
    <w:rsid w:val="00F82F74"/>
    <w:rsid w:val="00FA0F46"/>
    <w:rsid w:val="00FD52AD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947130-C2FA-468A-B751-358783A6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6</cp:revision>
  <dcterms:created xsi:type="dcterms:W3CDTF">2020-10-02T19:38:00Z</dcterms:created>
  <dcterms:modified xsi:type="dcterms:W3CDTF">2020-10-02T20:16:00Z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